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F" w:rsidRDefault="003821DF" w:rsidP="003821D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4C7E4D">
        <w:rPr>
          <w:rFonts w:ascii="Times New Roman" w:hAnsi="Times New Roman"/>
          <w:b/>
          <w:sz w:val="24"/>
          <w:szCs w:val="24"/>
          <w:lang w:val="en-US"/>
        </w:rPr>
        <w:t>25.01.2019</w:t>
      </w:r>
    </w:p>
    <w:p w:rsidR="00A8521A" w:rsidRPr="004C7E4D" w:rsidRDefault="00A8521A" w:rsidP="00A85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en-US"/>
        </w:rPr>
        <w:t>COMUNICAT</w:t>
      </w:r>
    </w:p>
    <w:bookmarkEnd w:id="0"/>
    <w:p w:rsidR="003821DF" w:rsidRDefault="003821DF" w:rsidP="003821DF">
      <w:pPr>
        <w:spacing w:after="0" w:line="240" w:lineRule="auto"/>
        <w:jc w:val="left"/>
        <w:rPr>
          <w:lang w:val="en-US"/>
        </w:rPr>
      </w:pPr>
    </w:p>
    <w:p w:rsidR="003821DF" w:rsidRDefault="003821DF" w:rsidP="003821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PRESRO 2019 - ANFP: 3 grupuri de lucru, 9 reuniuni </w:t>
      </w:r>
    </w:p>
    <w:p w:rsidR="003821DF" w:rsidRDefault="003821DF" w:rsidP="00382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21DF" w:rsidRPr="00BF3E06" w:rsidRDefault="003821DF" w:rsidP="00382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contextul deținerii de către România a mandatului Președinției Consiliului Uniunii Europene, în primul semestru al anului 2019, Agenția Națională a Funcționarilor Publici (ANFP) gestionează activități specifice în cadrul unor grupuri de lucru formale și informale, printre care și organizarea unui număr de </w:t>
      </w:r>
      <w:r w:rsidRPr="00BF3E06">
        <w:rPr>
          <w:rFonts w:ascii="Times New Roman" w:hAnsi="Times New Roman"/>
          <w:b/>
          <w:sz w:val="24"/>
          <w:szCs w:val="24"/>
        </w:rPr>
        <w:t>9 reuniuni, în țară și la Bruxelles, pentru aproximativ 300 de participanți.</w:t>
      </w:r>
    </w:p>
    <w:p w:rsidR="003821DF" w:rsidRDefault="003821DF" w:rsidP="003821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1DF" w:rsidRDefault="003821DF" w:rsidP="003821D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Astfel, ANFP </w:t>
      </w:r>
      <w:r>
        <w:rPr>
          <w:rFonts w:ascii="Times New Roman" w:hAnsi="Times New Roman"/>
          <w:b/>
          <w:sz w:val="24"/>
          <w:szCs w:val="24"/>
        </w:rPr>
        <w:t xml:space="preserve">realizează președinția </w:t>
      </w:r>
      <w:r>
        <w:rPr>
          <w:rFonts w:ascii="Times New Roman" w:eastAsia="Times New Roman" w:hAnsi="Times New Roman"/>
          <w:b/>
          <w:sz w:val="24"/>
          <w:szCs w:val="24"/>
        </w:rPr>
        <w:t>Grupului de lucru pentru Statutul funcționarilor Uniunii Europene</w:t>
      </w:r>
      <w:r>
        <w:rPr>
          <w:rFonts w:ascii="Times New Roman" w:eastAsia="Times New Roman" w:hAnsi="Times New Roman"/>
          <w:sz w:val="24"/>
          <w:szCs w:val="24"/>
        </w:rPr>
        <w:t xml:space="preserve">, fiind implicată direct în </w:t>
      </w:r>
      <w:r>
        <w:rPr>
          <w:rFonts w:ascii="Times New Roman" w:eastAsia="Times New Roman" w:hAnsi="Times New Roman"/>
          <w:bCs/>
          <w:sz w:val="24"/>
          <w:szCs w:val="24"/>
        </w:rPr>
        <w:t>examinarea tehnică</w:t>
      </w:r>
      <w:r>
        <w:rPr>
          <w:rFonts w:ascii="Times New Roman" w:eastAsia="Times New Roman" w:hAnsi="Times New Roman"/>
          <w:sz w:val="24"/>
          <w:szCs w:val="24"/>
        </w:rPr>
        <w:t xml:space="preserve"> a propunerilor Comisiei privind cadrul de reglementare în ceea ce privește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personalul din instituțiile Uniunii Europene, prin abordarea în cadrul întâlnirilor de lucru a unor teme precum: condițiile de muncă, </w:t>
      </w:r>
      <w:r>
        <w:rPr>
          <w:rFonts w:ascii="Times New Roman" w:eastAsia="Times New Roman" w:hAnsi="Times New Roman"/>
          <w:sz w:val="24"/>
          <w:szCs w:val="24"/>
        </w:rPr>
        <w:t>procedurile de selecție și recrutare, remunerația și drepturile de pensie, evaluarea personalului, perspectivele de carieră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3821DF" w:rsidRDefault="003821DF" w:rsidP="003821D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primul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semestru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anului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2019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sunt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programate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la Bruxelles, 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întâlniri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. Prima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întâlnire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avut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loc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vineri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, 18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fr-FR"/>
        </w:rPr>
        <w:t>ianuarie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fr-FR"/>
        </w:rPr>
        <w:t>.</w:t>
      </w:r>
    </w:p>
    <w:p w:rsidR="003821DF" w:rsidRDefault="003821DF" w:rsidP="003821D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/>
        </w:rPr>
      </w:pPr>
    </w:p>
    <w:p w:rsidR="003821DF" w:rsidRDefault="003821DF" w:rsidP="003821D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același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context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ANFP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coordonează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grupul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lucru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Rețeaua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experților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domeniul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selecției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personal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gestionat de către Oficiul European pentru Selecţia Personalului (</w:t>
      </w:r>
      <w:r>
        <w:rPr>
          <w:rFonts w:ascii="Times New Roman" w:hAnsi="Times New Roman"/>
          <w:sz w:val="24"/>
          <w:szCs w:val="24"/>
          <w:lang w:val="fr-FR"/>
        </w:rPr>
        <w:t>EPSO) și va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organiza în perioada 11 - 12 martie 2019, în țară, reuniunea grupului </w:t>
      </w:r>
      <w:proofErr w:type="gramStart"/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de experți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3821DF" w:rsidRPr="00E32A83" w:rsidRDefault="003821DF" w:rsidP="003821D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E32A83">
        <w:rPr>
          <w:rFonts w:ascii="Times New Roman" w:hAnsi="Times New Roman"/>
          <w:sz w:val="24"/>
          <w:szCs w:val="24"/>
          <w:lang w:val="fr-FR"/>
        </w:rPr>
        <w:t xml:space="preserve">EPSO este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centrul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selecție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personalului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toate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instituțiile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agențiile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Uniunii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,</w:t>
      </w:r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scopul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rețelei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fiind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acela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de a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reuni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reprezentanți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ai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statelor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membre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analizarea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dezbaterea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unor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aspecte importante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procesul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selecție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recrutare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E32A83">
        <w:rPr>
          <w:rFonts w:ascii="Times New Roman" w:hAnsi="Times New Roman"/>
          <w:sz w:val="24"/>
          <w:szCs w:val="24"/>
          <w:lang w:val="fr-FR"/>
        </w:rPr>
        <w:t>nivelul</w:t>
      </w:r>
      <w:proofErr w:type="spellEnd"/>
      <w:r w:rsidRPr="00E32A83">
        <w:rPr>
          <w:rFonts w:ascii="Times New Roman" w:hAnsi="Times New Roman"/>
          <w:sz w:val="24"/>
          <w:szCs w:val="24"/>
          <w:lang w:val="fr-FR"/>
        </w:rPr>
        <w:t xml:space="preserve"> UE.</w:t>
      </w:r>
    </w:p>
    <w:p w:rsidR="003821DF" w:rsidRDefault="003821DF" w:rsidP="003821D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821DF" w:rsidRDefault="003821DF" w:rsidP="003821D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Totodată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Agenția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implicată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alături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Ministerul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Dezvoltării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Regionale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Administrației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gestionarea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activităților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Rețelei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Administrație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European Public Administration Network</w:t>
      </w:r>
      <w:r>
        <w:rPr>
          <w:rFonts w:ascii="Times New Roman" w:hAnsi="Times New Roman"/>
          <w:sz w:val="24"/>
          <w:szCs w:val="24"/>
          <w:lang w:val="fr-FR"/>
        </w:rPr>
        <w:t xml:space="preserve"> - EUPAN).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mandatului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previzionate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organizate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țară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două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întâlniri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principale 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experți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(8 – 9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aprilie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2019)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nivel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decizie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3 – 4 iunie 2019</w:t>
      </w:r>
      <w:r>
        <w:rPr>
          <w:rFonts w:ascii="Times New Roman" w:hAnsi="Times New Roman"/>
          <w:sz w:val="24"/>
          <w:szCs w:val="24"/>
          <w:lang w:val="fr-FR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două întâlniri tehnice, pregătitoare.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3821DF" w:rsidRDefault="003821DF" w:rsidP="003821DF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EUPAN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reprezintă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rețea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informală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reprezentanților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administrațiilor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statele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membre ale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Uniunii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Europene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statut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observator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impact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semnificativ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asupra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initiaţivelor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administrației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țară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3821DF" w:rsidRDefault="003821DF" w:rsidP="003821DF">
      <w:pPr>
        <w:spacing w:before="100" w:beforeAutospacing="1" w:after="100" w:afterAutospacing="1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val="fr-FR"/>
        </w:rPr>
        <w:t>“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Exercitarea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Președinției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Consiliului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Uniunii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Europene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reprezintă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România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o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oportunitate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reconfirmarea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statutului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partener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valoros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implicarea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responsabilă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tuturor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instituțiilor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publice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acest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proces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fiind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o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prioritate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de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nivel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național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acest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sens,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Agenția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Națională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a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Funcționarilor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Publici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va fi un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actor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responsabil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,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determinat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atingerea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obiectivelor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incluse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în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agenda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acestui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eveniment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istoric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pentru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țara</w:t>
      </w:r>
      <w:proofErr w:type="spellEnd"/>
      <w:r w:rsidRPr="00AA3B3F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AA3B3F">
        <w:rPr>
          <w:rFonts w:ascii="Times New Roman" w:hAnsi="Times New Roman"/>
          <w:i/>
          <w:sz w:val="24"/>
          <w:szCs w:val="24"/>
          <w:lang w:val="fr-FR"/>
        </w:rPr>
        <w:t>noastră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.”, este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mesajul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>ședintelui ANFP, Vasile-Felix Cozma.</w:t>
      </w:r>
    </w:p>
    <w:p w:rsidR="003821DF" w:rsidRDefault="003821DF" w:rsidP="003821DF">
      <w:pPr>
        <w:shd w:val="clear" w:color="auto" w:fill="FFFFFF"/>
        <w:spacing w:after="0" w:line="240" w:lineRule="auto"/>
        <w:rPr>
          <w:rFonts w:eastAsia="Times New Roman" w:cs="Helvetica"/>
          <w:bCs/>
          <w:color w:val="1A1A1A"/>
          <w:sz w:val="24"/>
          <w:szCs w:val="24"/>
          <w:lang w:eastAsia="ro-RO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0A73A7AE" wp14:editId="11F47403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DF" w:rsidRDefault="003821DF" w:rsidP="003821D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>
        <w:t xml:space="preserve"> </w:t>
      </w:r>
      <w:r w:rsidRPr="00DE3EFC">
        <w:rPr>
          <w:b/>
          <w:i/>
          <w:sz w:val="24"/>
          <w:szCs w:val="24"/>
        </w:rPr>
        <w:t>Direcţia Comunicare şi Relaţii Internaţionale</w:t>
      </w:r>
    </w:p>
    <w:p w:rsidR="003821DF" w:rsidRDefault="003821DF" w:rsidP="003821DF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  <w:r w:rsidRPr="00DE3EFC">
        <w:rPr>
          <w:b/>
          <w:i/>
          <w:sz w:val="24"/>
          <w:szCs w:val="24"/>
        </w:rPr>
        <w:t xml:space="preserve"> </w:t>
      </w:r>
      <w:hyperlink r:id="rId8" w:history="1">
        <w:r w:rsidRPr="00733796">
          <w:rPr>
            <w:rStyle w:val="Hyperlink"/>
            <w:b/>
            <w:i/>
            <w:sz w:val="24"/>
            <w:szCs w:val="24"/>
          </w:rPr>
          <w:t>comunicare@anfp.gov.ro</w:t>
        </w:r>
      </w:hyperlink>
      <w:r w:rsidRPr="00DE3EFC">
        <w:rPr>
          <w:b/>
          <w:i/>
          <w:sz w:val="24"/>
          <w:szCs w:val="24"/>
        </w:rPr>
        <w:t xml:space="preserve"> </w:t>
      </w:r>
    </w:p>
    <w:p w:rsidR="00F51FA8" w:rsidRDefault="003821DF" w:rsidP="003821DF">
      <w:pPr>
        <w:shd w:val="clear" w:color="auto" w:fill="FFFFFF"/>
        <w:spacing w:after="0" w:line="240" w:lineRule="auto"/>
        <w:rPr>
          <w:noProof/>
          <w:lang w:eastAsia="ro-RO"/>
        </w:rPr>
      </w:pPr>
      <w:r w:rsidRPr="00DE3EFC">
        <w:rPr>
          <w:b/>
          <w:i/>
          <w:sz w:val="24"/>
          <w:szCs w:val="24"/>
        </w:rPr>
        <w:t>Tel.</w:t>
      </w:r>
      <w:r>
        <w:rPr>
          <w:b/>
          <w:i/>
          <w:sz w:val="24"/>
          <w:szCs w:val="24"/>
        </w:rPr>
        <w:t xml:space="preserve"> 0374 112 749</w:t>
      </w:r>
    </w:p>
    <w:p w:rsidR="00F51FA8" w:rsidRDefault="00F51FA8" w:rsidP="0062485D">
      <w:pPr>
        <w:jc w:val="left"/>
        <w:rPr>
          <w:noProof/>
          <w:lang w:eastAsia="ro-RO"/>
        </w:rPr>
      </w:pP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05D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709" w:left="1418" w:header="426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67" w:rsidRDefault="00E84367" w:rsidP="001F1EB0">
      <w:pPr>
        <w:spacing w:after="0" w:line="240" w:lineRule="auto"/>
      </w:pPr>
      <w:r>
        <w:separator/>
      </w:r>
    </w:p>
  </w:endnote>
  <w:endnote w:type="continuationSeparator" w:id="0">
    <w:p w:rsidR="00E84367" w:rsidRDefault="00E8436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3821D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67" w:rsidRDefault="00E84367" w:rsidP="001F1EB0">
      <w:pPr>
        <w:spacing w:after="0" w:line="240" w:lineRule="auto"/>
      </w:pPr>
      <w:r>
        <w:separator/>
      </w:r>
    </w:p>
  </w:footnote>
  <w:footnote w:type="continuationSeparator" w:id="0">
    <w:p w:rsidR="00E84367" w:rsidRDefault="00E8436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E8436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7D6" w:rsidRDefault="00BA57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137" w:rsidRDefault="00414348" w:rsidP="009A6974">
    <w:pPr>
      <w:pStyle w:val="Header"/>
      <w:ind w:left="-709" w:hanging="425"/>
    </w:pPr>
    <w:r>
      <w:rPr>
        <w:noProof/>
        <w:lang w:eastAsia="ro-RO"/>
      </w:rPr>
      <w:drawing>
        <wp:inline distT="0" distB="0" distL="0" distR="0" wp14:anchorId="0ECC38B6" wp14:editId="4BA84B60">
          <wp:extent cx="7161854" cy="84283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anfp ro+e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854" cy="84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21"/>
    <w:rsid w:val="00076119"/>
    <w:rsid w:val="00077CFF"/>
    <w:rsid w:val="00097E88"/>
    <w:rsid w:val="00100057"/>
    <w:rsid w:val="00121085"/>
    <w:rsid w:val="00127541"/>
    <w:rsid w:val="00147D2E"/>
    <w:rsid w:val="00151922"/>
    <w:rsid w:val="001B0BA7"/>
    <w:rsid w:val="001B6478"/>
    <w:rsid w:val="001F1EB0"/>
    <w:rsid w:val="00246032"/>
    <w:rsid w:val="002612F9"/>
    <w:rsid w:val="00290C8B"/>
    <w:rsid w:val="002F40DF"/>
    <w:rsid w:val="00302116"/>
    <w:rsid w:val="00327B8C"/>
    <w:rsid w:val="0035715D"/>
    <w:rsid w:val="00360998"/>
    <w:rsid w:val="003821DF"/>
    <w:rsid w:val="00390BAC"/>
    <w:rsid w:val="003C4D11"/>
    <w:rsid w:val="003F0955"/>
    <w:rsid w:val="00414348"/>
    <w:rsid w:val="00436DCB"/>
    <w:rsid w:val="004A35C2"/>
    <w:rsid w:val="005D7137"/>
    <w:rsid w:val="00605DE2"/>
    <w:rsid w:val="0062485D"/>
    <w:rsid w:val="00651088"/>
    <w:rsid w:val="006512FB"/>
    <w:rsid w:val="006B7165"/>
    <w:rsid w:val="00701093"/>
    <w:rsid w:val="00744D8A"/>
    <w:rsid w:val="007575F6"/>
    <w:rsid w:val="007D6BEF"/>
    <w:rsid w:val="007E611A"/>
    <w:rsid w:val="00896E93"/>
    <w:rsid w:val="008D30DC"/>
    <w:rsid w:val="00924F50"/>
    <w:rsid w:val="009A6974"/>
    <w:rsid w:val="00A17E41"/>
    <w:rsid w:val="00A650E0"/>
    <w:rsid w:val="00A8521A"/>
    <w:rsid w:val="00A91525"/>
    <w:rsid w:val="00B211C6"/>
    <w:rsid w:val="00B75237"/>
    <w:rsid w:val="00BA57D6"/>
    <w:rsid w:val="00C43FB8"/>
    <w:rsid w:val="00C64404"/>
    <w:rsid w:val="00CB69AC"/>
    <w:rsid w:val="00CD7521"/>
    <w:rsid w:val="00CD7882"/>
    <w:rsid w:val="00D020CF"/>
    <w:rsid w:val="00D77E53"/>
    <w:rsid w:val="00DE5690"/>
    <w:rsid w:val="00E03F7C"/>
    <w:rsid w:val="00E1305D"/>
    <w:rsid w:val="00E84367"/>
    <w:rsid w:val="00EA59C1"/>
    <w:rsid w:val="00EE7A7F"/>
    <w:rsid w:val="00EF1E3D"/>
    <w:rsid w:val="00F2086D"/>
    <w:rsid w:val="00F51FA8"/>
    <w:rsid w:val="00F67CE9"/>
    <w:rsid w:val="00F92413"/>
    <w:rsid w:val="00FB1C1E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F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DF"/>
    <w:pPr>
      <w:spacing w:after="120" w:line="276" w:lineRule="auto"/>
      <w:jc w:val="both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comunicare</dc:creator>
  <cp:lastModifiedBy>Daniela Iacob</cp:lastModifiedBy>
  <cp:revision>2</cp:revision>
  <cp:lastPrinted>2019-01-23T09:20:00Z</cp:lastPrinted>
  <dcterms:created xsi:type="dcterms:W3CDTF">2019-01-25T09:06:00Z</dcterms:created>
  <dcterms:modified xsi:type="dcterms:W3CDTF">2019-01-25T09:06:00Z</dcterms:modified>
</cp:coreProperties>
</file>